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32F9E" w14:textId="77777777" w:rsidR="008E513F" w:rsidRPr="00E743C2" w:rsidRDefault="008E513F" w:rsidP="008E513F">
      <w:pPr>
        <w:suppressAutoHyphens/>
        <w:jc w:val="center"/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</w:pPr>
      <w:r w:rsidRPr="00E743C2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>SOLIDARITY – COMMITTEE PROCEDURES</w:t>
      </w:r>
    </w:p>
    <w:p w14:paraId="1E76A255" w14:textId="77777777" w:rsidR="008E513F" w:rsidRPr="00E743C2" w:rsidRDefault="008E513F" w:rsidP="008E513F">
      <w:pPr>
        <w:suppressAutoHyphens/>
        <w:jc w:val="center"/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</w:pPr>
    </w:p>
    <w:p w14:paraId="483E59DD" w14:textId="77777777" w:rsidR="008E513F" w:rsidRPr="00E743C2" w:rsidRDefault="008E513F" w:rsidP="008E513F">
      <w:pPr>
        <w:ind w:firstLine="36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E743C2">
        <w:rPr>
          <w:rFonts w:asciiTheme="minorHAnsi" w:hAnsiTheme="minorHAnsi" w:cstheme="minorHAnsi"/>
          <w:spacing w:val="-2"/>
          <w:sz w:val="24"/>
          <w:szCs w:val="24"/>
        </w:rPr>
        <w:t>To adopt the Solidarity Committee Procedural Guidelines.</w:t>
      </w:r>
    </w:p>
    <w:p w14:paraId="1B0A5BF6" w14:textId="77777777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The chair will collect data, summarize it, and distribute it to the members of the committee in writing with a recommendation of the action to be taken.</w:t>
      </w:r>
    </w:p>
    <w:p w14:paraId="7776BCB0" w14:textId="599A438B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The committee members will respond to the chair’s recommendation within 10 days after th</w:t>
      </w:r>
      <w:r w:rsidRPr="00242155">
        <w:rPr>
          <w:rFonts w:asciiTheme="minorHAnsi" w:hAnsiTheme="minorHAnsi" w:cstheme="minorHAnsi"/>
          <w:sz w:val="24"/>
          <w:szCs w:val="24"/>
        </w:rPr>
        <w:t xml:space="preserve">e mailing.  In general, the chair will follow through on </w:t>
      </w:r>
      <w:r w:rsidR="00A6051B" w:rsidRPr="00242155">
        <w:rPr>
          <w:rFonts w:asciiTheme="minorHAnsi" w:hAnsiTheme="minorHAnsi" w:cstheme="minorHAnsi"/>
          <w:sz w:val="24"/>
          <w:szCs w:val="24"/>
        </w:rPr>
        <w:t xml:space="preserve">their </w:t>
      </w:r>
      <w:r w:rsidRPr="00242155">
        <w:rPr>
          <w:rFonts w:asciiTheme="minorHAnsi" w:hAnsiTheme="minorHAnsi" w:cstheme="minorHAnsi"/>
          <w:sz w:val="24"/>
          <w:szCs w:val="24"/>
        </w:rPr>
        <w:t xml:space="preserve">recommendation if </w:t>
      </w:r>
      <w:r w:rsidR="00A6051B" w:rsidRPr="00242155">
        <w:rPr>
          <w:rFonts w:asciiTheme="minorHAnsi" w:hAnsiTheme="minorHAnsi" w:cstheme="minorHAnsi"/>
          <w:sz w:val="24"/>
          <w:szCs w:val="24"/>
        </w:rPr>
        <w:t xml:space="preserve">they </w:t>
      </w:r>
      <w:r w:rsidRPr="00242155">
        <w:rPr>
          <w:rFonts w:asciiTheme="minorHAnsi" w:hAnsiTheme="minorHAnsi" w:cstheme="minorHAnsi"/>
          <w:sz w:val="24"/>
          <w:szCs w:val="24"/>
        </w:rPr>
        <w:t>do</w:t>
      </w:r>
      <w:r w:rsidRPr="00E743C2">
        <w:rPr>
          <w:rFonts w:asciiTheme="minorHAnsi" w:hAnsiTheme="minorHAnsi" w:cstheme="minorHAnsi"/>
          <w:sz w:val="24"/>
          <w:szCs w:val="24"/>
        </w:rPr>
        <w:t xml:space="preserve"> not hear from the committee within the 10 days (i.e., no response from the member will be assumed as agreement with the recommendation).</w:t>
      </w:r>
    </w:p>
    <w:p w14:paraId="2131A15A" w14:textId="77777777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A majority vote of the committee is necessary for approval of a recommendation.</w:t>
      </w:r>
    </w:p>
    <w:p w14:paraId="0807C574" w14:textId="77777777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The chair shall forward recommendations to the UUP President for action.  The President shall report such approvals to the Executive Board.</w:t>
      </w:r>
    </w:p>
    <w:p w14:paraId="2D2E98C2" w14:textId="5BA7D4DA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Under normal conditions, the committee shall recommend up to a $</w:t>
      </w:r>
      <w:r w:rsidR="00E743C2" w:rsidRPr="00E743C2">
        <w:rPr>
          <w:rFonts w:asciiTheme="minorHAnsi" w:hAnsiTheme="minorHAnsi" w:cstheme="minorHAnsi"/>
          <w:sz w:val="24"/>
          <w:szCs w:val="24"/>
        </w:rPr>
        <w:t>300</w:t>
      </w:r>
      <w:r w:rsidRPr="00E743C2">
        <w:rPr>
          <w:rFonts w:asciiTheme="minorHAnsi" w:hAnsiTheme="minorHAnsi" w:cstheme="minorHAnsi"/>
          <w:sz w:val="24"/>
          <w:szCs w:val="24"/>
        </w:rPr>
        <w:t xml:space="preserve"> single maximum contribution for any request for funds, but in no instance shall the committee expend funds in excess of the annual budget for the committee.</w:t>
      </w:r>
    </w:p>
    <w:p w14:paraId="6FA704FE" w14:textId="492B7296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Charitable contributions on a single organization shall be capped at $1,</w:t>
      </w:r>
      <w:r w:rsidR="00E743C2" w:rsidRPr="00E743C2">
        <w:rPr>
          <w:rFonts w:asciiTheme="minorHAnsi" w:hAnsiTheme="minorHAnsi" w:cstheme="minorHAnsi"/>
          <w:sz w:val="24"/>
          <w:szCs w:val="24"/>
        </w:rPr>
        <w:t>2</w:t>
      </w:r>
      <w:r w:rsidRPr="00E743C2">
        <w:rPr>
          <w:rFonts w:asciiTheme="minorHAnsi" w:hAnsiTheme="minorHAnsi" w:cstheme="minorHAnsi"/>
          <w:sz w:val="24"/>
          <w:szCs w:val="24"/>
        </w:rPr>
        <w:t>00 per year. All requests for Solidarity funds or charitable contributions must include all amounts of contributions requested and/or received from Chapters.</w:t>
      </w:r>
    </w:p>
    <w:p w14:paraId="75777F27" w14:textId="77777777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Financial support shall not normally be awarded without supporting documentation of the union strike or labor struggle.</w:t>
      </w:r>
    </w:p>
    <w:p w14:paraId="0455F72E" w14:textId="77777777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Priority will be given to labor struggles having a direct effect on New York State workers or those in which New York State workers have a role to play.</w:t>
      </w:r>
    </w:p>
    <w:p w14:paraId="70F84480" w14:textId="77777777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Particularly deserving struggles may be highlighted in the</w:t>
      </w:r>
      <w:r w:rsidRPr="00E743C2">
        <w:rPr>
          <w:rFonts w:asciiTheme="minorHAnsi" w:hAnsiTheme="minorHAnsi" w:cstheme="minorHAnsi"/>
          <w:i/>
          <w:sz w:val="24"/>
          <w:szCs w:val="24"/>
        </w:rPr>
        <w:t xml:space="preserve"> Voice</w:t>
      </w:r>
      <w:r w:rsidRPr="00E743C2">
        <w:rPr>
          <w:rFonts w:asciiTheme="minorHAnsi" w:hAnsiTheme="minorHAnsi" w:cstheme="minorHAnsi"/>
          <w:sz w:val="24"/>
          <w:szCs w:val="24"/>
        </w:rPr>
        <w:t>.</w:t>
      </w:r>
    </w:p>
    <w:p w14:paraId="7F68C374" w14:textId="77777777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Support shall not be limited solely to financial contributions.</w:t>
      </w:r>
    </w:p>
    <w:p w14:paraId="711F3B23" w14:textId="77777777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Recognizing the chapter’s close ties with other workers in their areas, the committee recognizes their inestimable value in providing information on labor struggles to the committee.</w:t>
      </w:r>
    </w:p>
    <w:p w14:paraId="562CB39C" w14:textId="77777777" w:rsidR="008E513F" w:rsidRPr="00E743C2" w:rsidRDefault="008E513F" w:rsidP="008E513F">
      <w:pPr>
        <w:numPr>
          <w:ilvl w:val="0"/>
          <w:numId w:val="1"/>
        </w:numPr>
        <w:suppressAutoHyphens/>
        <w:ind w:left="990" w:hanging="630"/>
        <w:jc w:val="both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sz w:val="24"/>
          <w:szCs w:val="24"/>
        </w:rPr>
        <w:t>The chair or any three committee members can call an emergency meeting of the Solidarity Committee.</w:t>
      </w:r>
    </w:p>
    <w:p w14:paraId="0BF3584B" w14:textId="77777777" w:rsidR="008E513F" w:rsidRPr="00E743C2" w:rsidRDefault="008E513F" w:rsidP="008E513F">
      <w:pPr>
        <w:ind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743C2">
        <w:rPr>
          <w:rFonts w:asciiTheme="minorHAnsi" w:hAnsiTheme="minorHAnsi" w:cstheme="minorHAnsi"/>
          <w:b/>
          <w:sz w:val="24"/>
          <w:szCs w:val="24"/>
        </w:rPr>
        <w:t>EB: 01/15/88</w:t>
      </w:r>
    </w:p>
    <w:p w14:paraId="118EE8F3" w14:textId="77777777" w:rsidR="008E513F" w:rsidRPr="00E743C2" w:rsidRDefault="008E513F" w:rsidP="008E513F">
      <w:pPr>
        <w:ind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743C2">
        <w:rPr>
          <w:rFonts w:asciiTheme="minorHAnsi" w:hAnsiTheme="minorHAnsi" w:cstheme="minorHAnsi"/>
          <w:b/>
          <w:sz w:val="24"/>
          <w:szCs w:val="24"/>
        </w:rPr>
        <w:t>EB: 02/17/06</w:t>
      </w:r>
    </w:p>
    <w:p w14:paraId="328B727E" w14:textId="22D7AF1F" w:rsidR="005B568E" w:rsidRPr="00E743C2" w:rsidRDefault="008E513F" w:rsidP="008E513F">
      <w:pPr>
        <w:ind w:firstLine="7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743C2">
        <w:rPr>
          <w:rFonts w:asciiTheme="minorHAnsi" w:hAnsiTheme="minorHAnsi" w:cstheme="minorHAnsi"/>
          <w:b/>
          <w:sz w:val="24"/>
          <w:szCs w:val="24"/>
        </w:rPr>
        <w:t>EB: 04/16/10</w:t>
      </w:r>
    </w:p>
    <w:p w14:paraId="47660ECE" w14:textId="1BF08B51" w:rsidR="00E743C2" w:rsidRPr="00E743C2" w:rsidRDefault="00E743C2" w:rsidP="008E513F">
      <w:pPr>
        <w:ind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743C2">
        <w:rPr>
          <w:rFonts w:asciiTheme="minorHAnsi" w:hAnsiTheme="minorHAnsi" w:cstheme="minorHAnsi"/>
          <w:b/>
          <w:sz w:val="24"/>
          <w:szCs w:val="24"/>
        </w:rPr>
        <w:t xml:space="preserve">  Donation Increase EB: 08/09/14</w:t>
      </w:r>
    </w:p>
    <w:sectPr w:rsidR="00E743C2" w:rsidRPr="00E743C2" w:rsidSect="008E513F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C5D5" w14:textId="77777777" w:rsidR="00983FA7" w:rsidRDefault="00983FA7" w:rsidP="00983FA7">
      <w:r>
        <w:separator/>
      </w:r>
    </w:p>
  </w:endnote>
  <w:endnote w:type="continuationSeparator" w:id="0">
    <w:p w14:paraId="31096C39" w14:textId="77777777" w:rsidR="00983FA7" w:rsidRDefault="00983FA7" w:rsidP="0098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43CF" w14:textId="2A38AD4E" w:rsidR="00983FA7" w:rsidRPr="00983FA7" w:rsidRDefault="00983FA7" w:rsidP="00983FA7">
    <w:pPr>
      <w:pStyle w:val="Footer"/>
      <w:jc w:val="right"/>
      <w:rPr>
        <w:rFonts w:asciiTheme="minorHAnsi" w:hAnsiTheme="minorHAnsi" w:cstheme="minorHAnsi"/>
      </w:rPr>
    </w:pPr>
    <w:r w:rsidRPr="00983FA7">
      <w:rPr>
        <w:rFonts w:asciiTheme="minorHAnsi" w:hAnsiTheme="minorHAnsi" w:cstheme="minorHAnsi"/>
      </w:rPr>
      <w:t>Revised 09/08/14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1745E" w14:textId="77777777" w:rsidR="00983FA7" w:rsidRDefault="00983FA7" w:rsidP="00983FA7">
      <w:r>
        <w:separator/>
      </w:r>
    </w:p>
  </w:footnote>
  <w:footnote w:type="continuationSeparator" w:id="0">
    <w:p w14:paraId="74844F8A" w14:textId="77777777" w:rsidR="00983FA7" w:rsidRDefault="00983FA7" w:rsidP="0098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95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3F"/>
    <w:rsid w:val="00217845"/>
    <w:rsid w:val="00242155"/>
    <w:rsid w:val="005B568E"/>
    <w:rsid w:val="006C3EF0"/>
    <w:rsid w:val="008E513F"/>
    <w:rsid w:val="00983FA7"/>
    <w:rsid w:val="00A6051B"/>
    <w:rsid w:val="00E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3FD2"/>
  <w15:docId w15:val="{7D46ABFE-9893-43C7-B35D-89191C1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tgeorge</dc:creator>
  <cp:lastModifiedBy>Jeri O'Bryan-Losee</cp:lastModifiedBy>
  <cp:revision>4</cp:revision>
  <cp:lastPrinted>2016-06-02T16:05:00Z</cp:lastPrinted>
  <dcterms:created xsi:type="dcterms:W3CDTF">2019-12-18T21:42:00Z</dcterms:created>
  <dcterms:modified xsi:type="dcterms:W3CDTF">2020-12-16T14:28:00Z</dcterms:modified>
</cp:coreProperties>
</file>